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EEBA" w14:textId="77777777" w:rsidR="00C21EF9" w:rsidRDefault="00C21EF9" w:rsidP="00C21EF9">
      <w:pPr>
        <w:tabs>
          <w:tab w:val="right" w:pos="9072"/>
        </w:tabs>
        <w:rPr>
          <w:rFonts w:hAnsi="ＭＳ ゴシック"/>
        </w:rPr>
      </w:pPr>
    </w:p>
    <w:p w14:paraId="09AD3E2D" w14:textId="77777777" w:rsidR="00C21EF9" w:rsidRPr="00F51A31" w:rsidRDefault="00C21EF9" w:rsidP="00C21EF9">
      <w:pPr>
        <w:tabs>
          <w:tab w:val="right" w:pos="9072"/>
        </w:tabs>
      </w:pPr>
      <w:r w:rsidRPr="00F51A31">
        <w:rPr>
          <w:rFonts w:hAnsi="ＭＳ ゴシック" w:hint="eastAsia"/>
        </w:rPr>
        <w:t>別紙様式第</w:t>
      </w:r>
      <w:r>
        <w:rPr>
          <w:rFonts w:hAnsi="ＭＳ ゴシック" w:hint="eastAsia"/>
        </w:rPr>
        <w:t>21</w:t>
      </w:r>
      <w:r w:rsidRPr="00F51A31">
        <w:rPr>
          <w:rFonts w:hAnsi="ＭＳ ゴシック" w:hint="eastAsia"/>
        </w:rPr>
        <w:t>号</w:t>
      </w:r>
      <w:r w:rsidRPr="00F51A31">
        <w:rPr>
          <w:rFonts w:hAnsi="ＭＳ 明朝" w:hint="eastAsia"/>
        </w:rPr>
        <w:t>（第</w:t>
      </w:r>
      <w:r>
        <w:rPr>
          <w:rFonts w:hAnsi="ＭＳ 明朝" w:hint="eastAsia"/>
        </w:rPr>
        <w:t>42</w:t>
      </w:r>
      <w:r w:rsidRPr="00F51A31">
        <w:rPr>
          <w:rFonts w:hAnsi="ＭＳ 明朝" w:hint="eastAsia"/>
        </w:rPr>
        <w:t>条</w:t>
      </w:r>
      <w:r>
        <w:rPr>
          <w:rFonts w:hAnsi="ＭＳ 明朝" w:hint="eastAsia"/>
        </w:rPr>
        <w:t>第２項</w:t>
      </w:r>
      <w:r w:rsidRPr="00F51A31">
        <w:rPr>
          <w:rFonts w:hAnsi="ＭＳ 明朝" w:hint="eastAsia"/>
        </w:rPr>
        <w:t>関係）</w:t>
      </w:r>
    </w:p>
    <w:p w14:paraId="5636E757" w14:textId="77777777" w:rsidR="00C21EF9" w:rsidRPr="00F51A31" w:rsidRDefault="00C21EF9" w:rsidP="00C21EF9">
      <w:pPr>
        <w:tabs>
          <w:tab w:val="right" w:pos="9072"/>
        </w:tabs>
      </w:pPr>
      <w:r w:rsidRPr="00F51A31">
        <w:tab/>
      </w:r>
      <w:r>
        <w:rPr>
          <w:rFonts w:hint="eastAsia"/>
        </w:rPr>
        <w:t>（日本産業</w:t>
      </w:r>
      <w:r w:rsidRPr="00F51A31">
        <w:rPr>
          <w:rFonts w:hint="eastAsia"/>
        </w:rPr>
        <w:t>規格Ａ４）</w:t>
      </w:r>
    </w:p>
    <w:p w14:paraId="1355C7C7" w14:textId="77777777" w:rsidR="00EE3AB9" w:rsidRDefault="00EE3AB9">
      <w:pPr>
        <w:jc w:val="right"/>
      </w:pPr>
      <w:r>
        <w:rPr>
          <w:rFonts w:hint="eastAsia"/>
        </w:rPr>
        <w:t xml:space="preserve">　年　　月　　日</w:t>
      </w:r>
    </w:p>
    <w:p w14:paraId="5CDDE898" w14:textId="77777777" w:rsidR="00EE3AB9" w:rsidRDefault="00EE3AB9"/>
    <w:p w14:paraId="4830FE1D" w14:textId="77777777" w:rsidR="00EE3AB9" w:rsidRDefault="00EE3AB9">
      <w:pPr>
        <w:ind w:left="403"/>
      </w:pPr>
      <w:r>
        <w:rPr>
          <w:rFonts w:hint="eastAsia"/>
        </w:rPr>
        <w:t>財務（支）局長　殿</w:t>
      </w:r>
    </w:p>
    <w:p w14:paraId="1A9171C8" w14:textId="77777777" w:rsidR="00EE3AB9" w:rsidRDefault="00EE3AB9"/>
    <w:p w14:paraId="58C6D7ED" w14:textId="77777777" w:rsidR="00EE3AB9" w:rsidRDefault="009A100C" w:rsidP="00FB4FFF">
      <w:pPr>
        <w:tabs>
          <w:tab w:val="left" w:pos="5800"/>
          <w:tab w:val="right" w:pos="9072"/>
        </w:tabs>
        <w:ind w:firstLineChars="1800" w:firstLine="3600"/>
        <w:rPr>
          <w:rFonts w:hAnsi="ＭＳ 明朝"/>
        </w:rPr>
      </w:pPr>
      <w:r>
        <w:rPr>
          <w:rFonts w:hAnsi="ＭＳ 明朝" w:hint="eastAsia"/>
        </w:rPr>
        <w:t>申請</w:t>
      </w:r>
      <w:r w:rsidR="00A23CA9">
        <w:rPr>
          <w:rFonts w:hAnsi="ＭＳ 明朝" w:hint="eastAsia"/>
        </w:rPr>
        <w:t>者</w:t>
      </w:r>
      <w:r w:rsidR="00FB4FFF">
        <w:rPr>
          <w:rFonts w:hAnsi="ＭＳ 明朝" w:hint="eastAsia"/>
        </w:rPr>
        <w:t xml:space="preserve">　</w:t>
      </w:r>
      <w:r w:rsidR="00EE3AB9">
        <w:rPr>
          <w:rFonts w:hAnsi="ＭＳ 明朝" w:hint="eastAsia"/>
        </w:rPr>
        <w:t>※</w:t>
      </w:r>
      <w:r w:rsidR="00EE3AB9">
        <w:rPr>
          <w:rFonts w:hAnsi="ＭＳ 明朝" w:hint="eastAsia"/>
          <w:kern w:val="0"/>
        </w:rPr>
        <w:t>登録番号</w:t>
      </w:r>
      <w:r w:rsidR="00EE3AB9">
        <w:rPr>
          <w:rFonts w:hAnsi="ＭＳ 明朝" w:hint="eastAsia"/>
        </w:rPr>
        <w:tab/>
        <w:t>財務（支）局長　第</w:t>
      </w:r>
      <w:r w:rsidR="00EE3AB9">
        <w:rPr>
          <w:rFonts w:hAnsi="ＭＳ 明朝" w:hint="eastAsia"/>
        </w:rPr>
        <w:tab/>
        <w:t>号</w:t>
      </w:r>
    </w:p>
    <w:p w14:paraId="5F5689DE" w14:textId="77777777" w:rsidR="00EE3AB9" w:rsidRDefault="00EE3AB9">
      <w:pPr>
        <w:ind w:left="5957"/>
      </w:pPr>
      <w:r>
        <w:rPr>
          <w:rFonts w:hint="eastAsia"/>
        </w:rPr>
        <w:t>（郵便番号　　－　　）</w:t>
      </w:r>
    </w:p>
    <w:p w14:paraId="15F403A2" w14:textId="77777777" w:rsidR="00EE3AB9" w:rsidRDefault="00EE3AB9" w:rsidP="009C2335">
      <w:pPr>
        <w:tabs>
          <w:tab w:val="left" w:pos="5800"/>
          <w:tab w:val="right" w:pos="9072"/>
        </w:tabs>
        <w:ind w:left="3799" w:firstLineChars="300" w:firstLine="600"/>
      </w:pPr>
      <w:r>
        <w:rPr>
          <w:rFonts w:hint="eastAsia"/>
        </w:rPr>
        <w:t xml:space="preserve">　住　　所</w:t>
      </w:r>
      <w:r>
        <w:tab/>
      </w:r>
    </w:p>
    <w:p w14:paraId="4D3C2C9A" w14:textId="77777777" w:rsidR="00EE3AB9" w:rsidRDefault="00EE3AB9">
      <w:pPr>
        <w:ind w:left="5957"/>
      </w:pPr>
      <w:r>
        <w:rPr>
          <w:rFonts w:hint="eastAsia"/>
        </w:rPr>
        <w:t>電話番号（　　）　　－</w:t>
      </w:r>
    </w:p>
    <w:p w14:paraId="1887E61E" w14:textId="77777777" w:rsidR="00EE3AB9" w:rsidRDefault="00EE3AB9">
      <w:pPr>
        <w:tabs>
          <w:tab w:val="left" w:pos="5800"/>
          <w:tab w:val="right" w:pos="9072"/>
        </w:tabs>
        <w:spacing w:before="180" w:after="180"/>
        <w:ind w:left="4604"/>
        <w:rPr>
          <w:rFonts w:hAnsi="ＭＳ 明朝"/>
        </w:rPr>
      </w:pPr>
      <w:r>
        <w:rPr>
          <w:rFonts w:hAnsi="ＭＳ 明朝"/>
        </w:rPr>
        <w:fldChar w:fldCharType="begin"/>
      </w:r>
      <w:r>
        <w:rPr>
          <w:rFonts w:hAnsi="ＭＳ 明朝" w:hint="eastAsia"/>
        </w:rPr>
        <w:instrText>eq \o(\s\up 8(商　　号),\s\do 4(又は名称))</w:instrText>
      </w:r>
      <w:r>
        <w:rPr>
          <w:rFonts w:hAnsi="ＭＳ 明朝"/>
        </w:rPr>
        <w:fldChar w:fldCharType="end"/>
      </w:r>
      <w:r>
        <w:rPr>
          <w:rFonts w:hAnsi="ＭＳ 明朝" w:hint="eastAsia"/>
        </w:rPr>
        <w:tab/>
      </w:r>
    </w:p>
    <w:p w14:paraId="3093BC08" w14:textId="77777777" w:rsidR="00EE3AB9" w:rsidRDefault="00EE3AB9">
      <w:pPr>
        <w:tabs>
          <w:tab w:val="left" w:pos="5800"/>
          <w:tab w:val="right" w:pos="9072"/>
        </w:tabs>
        <w:ind w:left="4604"/>
        <w:rPr>
          <w:rFonts w:hAnsi="ＭＳ 明朝"/>
        </w:rPr>
      </w:pPr>
      <w:r>
        <w:rPr>
          <w:rFonts w:hAnsi="ＭＳ 明朝" w:hint="eastAsia"/>
        </w:rPr>
        <w:t>氏　　名</w:t>
      </w:r>
      <w:r>
        <w:rPr>
          <w:rFonts w:hAnsi="ＭＳ 明朝"/>
        </w:rPr>
        <w:tab/>
      </w:r>
      <w:r>
        <w:rPr>
          <w:rFonts w:hAnsi="ＭＳ 明朝" w:hint="eastAsia"/>
        </w:rPr>
        <w:tab/>
      </w:r>
    </w:p>
    <w:p w14:paraId="2EA13C0D" w14:textId="77777777" w:rsidR="00EE3AB9" w:rsidRPr="00FA35DC" w:rsidRDefault="00EE3AB9">
      <w:pPr>
        <w:tabs>
          <w:tab w:val="left" w:pos="5800"/>
          <w:tab w:val="right" w:pos="9072"/>
        </w:tabs>
        <w:ind w:left="4604"/>
        <w:rPr>
          <w:rFonts w:hAnsi="ＭＳ 明朝"/>
          <w:sz w:val="18"/>
          <w:szCs w:val="18"/>
        </w:rPr>
      </w:pPr>
      <w:r w:rsidRPr="00FA35DC">
        <w:rPr>
          <w:rFonts w:hAnsi="ＭＳ 明朝" w:hint="eastAsia"/>
          <w:sz w:val="18"/>
          <w:szCs w:val="18"/>
        </w:rPr>
        <w:t>（法人等にあっては、代表者の</w:t>
      </w:r>
      <w:r w:rsidR="003021E7">
        <w:rPr>
          <w:rFonts w:hAnsi="ＭＳ 明朝" w:hint="eastAsia"/>
          <w:sz w:val="18"/>
          <w:szCs w:val="18"/>
        </w:rPr>
        <w:t>役職</w:t>
      </w:r>
      <w:r w:rsidRPr="00FA35DC">
        <w:rPr>
          <w:rFonts w:hAnsi="ＭＳ 明朝" w:hint="eastAsia"/>
          <w:sz w:val="18"/>
          <w:szCs w:val="18"/>
        </w:rPr>
        <w:t>氏名）</w:t>
      </w:r>
    </w:p>
    <w:p w14:paraId="7A897A96" w14:textId="77777777" w:rsidR="00EE3AB9" w:rsidRDefault="00EE3AB9"/>
    <w:p w14:paraId="0730D1B8" w14:textId="77777777" w:rsidR="00EE3AB9" w:rsidRDefault="002E56C8">
      <w:pPr>
        <w:jc w:val="center"/>
        <w:rPr>
          <w:sz w:val="24"/>
        </w:rPr>
      </w:pPr>
      <w:r w:rsidRPr="002E56C8">
        <w:rPr>
          <w:rFonts w:hint="eastAsia"/>
          <w:sz w:val="24"/>
        </w:rPr>
        <w:t>承認申請書</w:t>
      </w:r>
    </w:p>
    <w:p w14:paraId="76EA31D1" w14:textId="77777777" w:rsidR="00EE3AB9" w:rsidRDefault="00EE3AB9"/>
    <w:p w14:paraId="1186250D" w14:textId="77777777" w:rsidR="00610814" w:rsidRDefault="00610814"/>
    <w:p w14:paraId="62481C97" w14:textId="77777777" w:rsidR="00EE3AB9" w:rsidRDefault="00EE3AB9">
      <w:r>
        <w:rPr>
          <w:rFonts w:hint="eastAsia"/>
        </w:rPr>
        <w:t xml:space="preserve">　</w:t>
      </w:r>
      <w:r w:rsidR="002E56C8" w:rsidRPr="002E56C8">
        <w:rPr>
          <w:rFonts w:hint="eastAsia"/>
        </w:rPr>
        <w:t>前払式支払手段に関する内閣府令第42条第２項の規定に基づき、同条第１項第４号の承認を受けたいので、下記のとおり申請します。</w:t>
      </w:r>
    </w:p>
    <w:p w14:paraId="037DC7E4" w14:textId="77777777" w:rsidR="002B143B" w:rsidRDefault="002B143B"/>
    <w:p w14:paraId="0B6A330C" w14:textId="77777777" w:rsidR="002B143B" w:rsidRDefault="002B143B" w:rsidP="002B143B">
      <w:pPr>
        <w:jc w:val="center"/>
      </w:pPr>
      <w:r>
        <w:rPr>
          <w:rFonts w:hint="eastAsia"/>
        </w:rPr>
        <w:t>記</w:t>
      </w:r>
    </w:p>
    <w:p w14:paraId="04351633" w14:textId="77777777" w:rsidR="00610814" w:rsidRDefault="00610814" w:rsidP="002B143B"/>
    <w:p w14:paraId="03A156E8" w14:textId="77777777" w:rsidR="002B143B" w:rsidRDefault="002B143B" w:rsidP="002B143B">
      <w:r>
        <w:rPr>
          <w:rFonts w:hint="eastAsia"/>
        </w:rPr>
        <w:t>１．申請の理由</w:t>
      </w:r>
    </w:p>
    <w:p w14:paraId="5F8FB47B" w14:textId="77777777" w:rsidR="002B143B" w:rsidRDefault="002B143B" w:rsidP="002B143B"/>
    <w:p w14:paraId="270BC759" w14:textId="77777777" w:rsidR="002B143B" w:rsidRDefault="002B143B" w:rsidP="002B143B"/>
    <w:p w14:paraId="09EB740E" w14:textId="77777777" w:rsidR="002B143B" w:rsidRDefault="002B143B" w:rsidP="002B143B"/>
    <w:p w14:paraId="28D004F2" w14:textId="77777777" w:rsidR="002B143B" w:rsidRDefault="002B143B" w:rsidP="002B143B">
      <w:r>
        <w:rPr>
          <w:rFonts w:hint="eastAsia"/>
        </w:rPr>
        <w:t>２．全ての前払式支払手段に係る未使用残高の状況</w:t>
      </w:r>
    </w:p>
    <w:p w14:paraId="4F5A72CF" w14:textId="77777777" w:rsidR="00EE3AB9" w:rsidRDefault="002B143B">
      <w:r>
        <w:rPr>
          <w:rFonts w:hint="eastAsia"/>
        </w:rPr>
        <w:t xml:space="preserve">   　　　　　　　　　　　　　　　　　　　　　　　　　　　　　　　　</w:t>
      </w:r>
      <w:r w:rsidR="008D308B">
        <w:rPr>
          <w:rFonts w:hint="eastAsia"/>
        </w:rPr>
        <w:t xml:space="preserve">　</w:t>
      </w:r>
      <w:r>
        <w:rPr>
          <w:rFonts w:hint="eastAsia"/>
        </w:rPr>
        <w:t>（　年　月　日現在）</w:t>
      </w:r>
    </w:p>
    <w:tbl>
      <w:tblPr>
        <w:tblStyle w:val="ad"/>
        <w:tblW w:w="0" w:type="auto"/>
        <w:tblInd w:w="279" w:type="dxa"/>
        <w:tblLook w:val="04A0" w:firstRow="1" w:lastRow="0" w:firstColumn="1" w:lastColumn="0" w:noHBand="0" w:noVBand="1"/>
      </w:tblPr>
      <w:tblGrid>
        <w:gridCol w:w="2741"/>
        <w:gridCol w:w="3020"/>
        <w:gridCol w:w="3020"/>
      </w:tblGrid>
      <w:tr w:rsidR="002B143B" w:rsidRPr="002B143B" w14:paraId="590E80DE" w14:textId="77777777" w:rsidTr="002B143B">
        <w:tc>
          <w:tcPr>
            <w:tcW w:w="2741" w:type="dxa"/>
          </w:tcPr>
          <w:p w14:paraId="5BF34032" w14:textId="77777777" w:rsidR="002B143B" w:rsidRPr="002B143B" w:rsidRDefault="002B143B"/>
        </w:tc>
        <w:tc>
          <w:tcPr>
            <w:tcW w:w="3020" w:type="dxa"/>
          </w:tcPr>
          <w:p w14:paraId="1DF2A591" w14:textId="77777777" w:rsidR="002B143B" w:rsidRPr="002B143B" w:rsidRDefault="002B143B" w:rsidP="002B143B">
            <w:pPr>
              <w:jc w:val="center"/>
            </w:pPr>
            <w:r w:rsidRPr="002B143B">
              <w:rPr>
                <w:rFonts w:hint="eastAsia"/>
              </w:rPr>
              <w:t>前払式支払手段の名称</w:t>
            </w:r>
          </w:p>
        </w:tc>
        <w:tc>
          <w:tcPr>
            <w:tcW w:w="3020" w:type="dxa"/>
          </w:tcPr>
          <w:p w14:paraId="00C678A2" w14:textId="77777777" w:rsidR="002B143B" w:rsidRPr="002B143B" w:rsidRDefault="002B143B" w:rsidP="002B143B">
            <w:pPr>
              <w:jc w:val="center"/>
            </w:pPr>
            <w:r w:rsidRPr="002B143B">
              <w:rPr>
                <w:rFonts w:hint="eastAsia"/>
              </w:rPr>
              <w:t>未使用残高</w:t>
            </w:r>
          </w:p>
        </w:tc>
      </w:tr>
      <w:tr w:rsidR="002B143B" w:rsidRPr="002B143B" w14:paraId="5FF02698" w14:textId="77777777" w:rsidTr="002B143B">
        <w:tc>
          <w:tcPr>
            <w:tcW w:w="2741" w:type="dxa"/>
          </w:tcPr>
          <w:p w14:paraId="1C72B053" w14:textId="77777777" w:rsidR="002B143B" w:rsidRPr="002B143B" w:rsidRDefault="002B143B" w:rsidP="002B143B">
            <w:pPr>
              <w:ind w:left="200" w:hangingChars="100" w:hanging="200"/>
            </w:pPr>
            <w:r w:rsidRPr="002B143B">
              <w:rPr>
                <w:rFonts w:hint="eastAsia"/>
              </w:rPr>
              <w:t>⑴　払戻しをしようとする前払式支払手段</w:t>
            </w:r>
          </w:p>
        </w:tc>
        <w:tc>
          <w:tcPr>
            <w:tcW w:w="3020" w:type="dxa"/>
          </w:tcPr>
          <w:p w14:paraId="76E31FC3" w14:textId="77777777" w:rsidR="002B143B" w:rsidRPr="002B143B" w:rsidRDefault="002B143B"/>
        </w:tc>
        <w:tc>
          <w:tcPr>
            <w:tcW w:w="3020" w:type="dxa"/>
          </w:tcPr>
          <w:p w14:paraId="02468437" w14:textId="77777777" w:rsidR="002B143B" w:rsidRDefault="002B143B" w:rsidP="002B143B">
            <w:pPr>
              <w:jc w:val="right"/>
            </w:pPr>
            <w:r>
              <w:rPr>
                <w:rFonts w:hint="eastAsia"/>
              </w:rPr>
              <w:t>円</w:t>
            </w:r>
          </w:p>
          <w:p w14:paraId="664AD592" w14:textId="77777777" w:rsidR="002B143B" w:rsidRPr="002B143B" w:rsidRDefault="002B143B" w:rsidP="002B143B">
            <w:pPr>
              <w:wordWrap w:val="0"/>
              <w:jc w:val="right"/>
            </w:pPr>
            <w:r>
              <w:rPr>
                <w:rFonts w:hint="eastAsia"/>
              </w:rPr>
              <w:t>（小計）　　　　　　　　　円</w:t>
            </w:r>
          </w:p>
        </w:tc>
      </w:tr>
      <w:tr w:rsidR="002B143B" w:rsidRPr="002B143B" w14:paraId="7B0EA634" w14:textId="77777777" w:rsidTr="0054293F">
        <w:tc>
          <w:tcPr>
            <w:tcW w:w="2741" w:type="dxa"/>
            <w:tcBorders>
              <w:bottom w:val="single" w:sz="4" w:space="0" w:color="auto"/>
            </w:tcBorders>
          </w:tcPr>
          <w:p w14:paraId="1B057CEC" w14:textId="77777777" w:rsidR="002B143B" w:rsidRPr="002B143B" w:rsidRDefault="002B143B" w:rsidP="002B143B">
            <w:pPr>
              <w:ind w:left="200" w:hangingChars="100" w:hanging="200"/>
            </w:pPr>
            <w:r w:rsidRPr="002B143B">
              <w:rPr>
                <w:rFonts w:hint="eastAsia"/>
              </w:rPr>
              <w:t>⑵　⑴以外の全ての前払式支払手段</w:t>
            </w:r>
          </w:p>
        </w:tc>
        <w:tc>
          <w:tcPr>
            <w:tcW w:w="3020" w:type="dxa"/>
            <w:tcBorders>
              <w:bottom w:val="single" w:sz="4" w:space="0" w:color="auto"/>
            </w:tcBorders>
          </w:tcPr>
          <w:p w14:paraId="3C962C32" w14:textId="77777777" w:rsidR="002B143B" w:rsidRPr="002B143B" w:rsidRDefault="002B143B" w:rsidP="002B143B"/>
        </w:tc>
        <w:tc>
          <w:tcPr>
            <w:tcW w:w="3020" w:type="dxa"/>
          </w:tcPr>
          <w:p w14:paraId="682A586C" w14:textId="77777777" w:rsidR="002B143B" w:rsidRDefault="002B143B" w:rsidP="002B143B">
            <w:pPr>
              <w:jc w:val="right"/>
            </w:pPr>
            <w:r>
              <w:rPr>
                <w:rFonts w:hint="eastAsia"/>
              </w:rPr>
              <w:t>円</w:t>
            </w:r>
          </w:p>
          <w:p w14:paraId="3B8F1468" w14:textId="77777777" w:rsidR="002B143B" w:rsidRPr="002B143B" w:rsidRDefault="002B143B" w:rsidP="002B143B">
            <w:pPr>
              <w:wordWrap w:val="0"/>
              <w:jc w:val="right"/>
            </w:pPr>
            <w:r>
              <w:rPr>
                <w:rFonts w:hint="eastAsia"/>
              </w:rPr>
              <w:t>（小計）　　　　　　　　　円</w:t>
            </w:r>
          </w:p>
        </w:tc>
      </w:tr>
      <w:tr w:rsidR="002B143B" w:rsidRPr="002B143B" w14:paraId="6B7EC15B" w14:textId="77777777" w:rsidTr="0054293F">
        <w:tc>
          <w:tcPr>
            <w:tcW w:w="5761" w:type="dxa"/>
            <w:gridSpan w:val="2"/>
            <w:tcBorders>
              <w:tl2br w:val="nil"/>
              <w:tr2bl w:val="single" w:sz="4" w:space="0" w:color="auto"/>
            </w:tcBorders>
          </w:tcPr>
          <w:p w14:paraId="7C0B2394" w14:textId="77777777" w:rsidR="002B143B" w:rsidRPr="002B143B" w:rsidRDefault="002B143B"/>
        </w:tc>
        <w:tc>
          <w:tcPr>
            <w:tcW w:w="3020" w:type="dxa"/>
          </w:tcPr>
          <w:p w14:paraId="5260ED5C" w14:textId="77777777" w:rsidR="002B143B" w:rsidRPr="002B143B" w:rsidRDefault="002B143B" w:rsidP="002B143B">
            <w:pPr>
              <w:wordWrap w:val="0"/>
              <w:jc w:val="right"/>
            </w:pPr>
            <w:r>
              <w:rPr>
                <w:rFonts w:hint="eastAsia"/>
              </w:rPr>
              <w:t>計　　　　　　　　　　　円</w:t>
            </w:r>
          </w:p>
        </w:tc>
      </w:tr>
    </w:tbl>
    <w:p w14:paraId="78CC9F37" w14:textId="77777777" w:rsidR="002B143B" w:rsidRDefault="002B143B"/>
    <w:p w14:paraId="5D04F531" w14:textId="77777777" w:rsidR="002B143B" w:rsidRDefault="002B143B"/>
    <w:p w14:paraId="223F4E84" w14:textId="77777777" w:rsidR="00C21EF9" w:rsidRDefault="00C21EF9"/>
    <w:p w14:paraId="71B3DF23" w14:textId="77777777" w:rsidR="00C21EF9" w:rsidRDefault="00C21EF9"/>
    <w:p w14:paraId="1C8442F8" w14:textId="77777777" w:rsidR="00C21EF9" w:rsidRDefault="00C21EF9"/>
    <w:p w14:paraId="1909E44F" w14:textId="77777777" w:rsidR="00C21EF9" w:rsidRDefault="00C21EF9"/>
    <w:p w14:paraId="2B8877BA" w14:textId="77777777" w:rsidR="00C21EF9" w:rsidRDefault="00C21EF9"/>
    <w:p w14:paraId="2D65E9EC" w14:textId="77777777" w:rsidR="00706B70" w:rsidRDefault="00706B70"/>
    <w:p w14:paraId="39CBC3EC" w14:textId="77777777" w:rsidR="008D308B" w:rsidRDefault="008D308B" w:rsidP="008D308B">
      <w:r>
        <w:rPr>
          <w:rFonts w:hint="eastAsia"/>
        </w:rPr>
        <w:t>３．払戻しをしようとする前払式支払手段に係る払戻しの手続等について予定している内容</w:t>
      </w:r>
    </w:p>
    <w:p w14:paraId="59280F9F" w14:textId="77777777" w:rsidR="00706B70" w:rsidRDefault="00706B70" w:rsidP="00610814">
      <w:pPr>
        <w:ind w:firstLineChars="100" w:firstLine="200"/>
      </w:pPr>
    </w:p>
    <w:p w14:paraId="70EC2D43" w14:textId="77777777" w:rsidR="008D308B" w:rsidRDefault="008D308B" w:rsidP="00610814">
      <w:pPr>
        <w:ind w:firstLineChars="100" w:firstLine="200"/>
      </w:pPr>
      <w:r>
        <w:rPr>
          <w:rFonts w:hint="eastAsia"/>
        </w:rPr>
        <w:t>⑴　保有者への周知の方法</w:t>
      </w:r>
    </w:p>
    <w:p w14:paraId="2F914FC3" w14:textId="77777777" w:rsidR="008D308B" w:rsidRDefault="008D308B" w:rsidP="00610814">
      <w:pPr>
        <w:ind w:firstLineChars="200" w:firstLine="400"/>
      </w:pPr>
      <w:r>
        <w:rPr>
          <w:rFonts w:hint="eastAsia"/>
        </w:rPr>
        <w:t>①　官報への掲載（有・無）</w:t>
      </w:r>
    </w:p>
    <w:tbl>
      <w:tblPr>
        <w:tblStyle w:val="ad"/>
        <w:tblW w:w="0" w:type="auto"/>
        <w:tblInd w:w="279" w:type="dxa"/>
        <w:tblLook w:val="04A0" w:firstRow="1" w:lastRow="0" w:firstColumn="1" w:lastColumn="0" w:noHBand="0" w:noVBand="1"/>
      </w:tblPr>
      <w:tblGrid>
        <w:gridCol w:w="2741"/>
        <w:gridCol w:w="3020"/>
      </w:tblGrid>
      <w:tr w:rsidR="002C4617" w:rsidRPr="002B143B" w14:paraId="70ED79D3" w14:textId="77777777" w:rsidTr="00D62CFA">
        <w:tc>
          <w:tcPr>
            <w:tcW w:w="2741" w:type="dxa"/>
          </w:tcPr>
          <w:p w14:paraId="74ADBF62" w14:textId="77777777" w:rsidR="002C4617" w:rsidRPr="002B143B" w:rsidRDefault="002C4617" w:rsidP="00D62CFA"/>
        </w:tc>
        <w:tc>
          <w:tcPr>
            <w:tcW w:w="3020" w:type="dxa"/>
          </w:tcPr>
          <w:p w14:paraId="489400BF" w14:textId="77777777" w:rsidR="002C4617" w:rsidRPr="002B143B" w:rsidRDefault="002C4617" w:rsidP="00D62CFA">
            <w:pPr>
              <w:jc w:val="center"/>
            </w:pPr>
            <w:r>
              <w:rPr>
                <w:rFonts w:hint="eastAsia"/>
              </w:rPr>
              <w:t>掲載予定日</w:t>
            </w:r>
          </w:p>
        </w:tc>
      </w:tr>
      <w:tr w:rsidR="002C4617" w:rsidRPr="002B143B" w14:paraId="4EBC2B19" w14:textId="77777777" w:rsidTr="00D62CFA">
        <w:tc>
          <w:tcPr>
            <w:tcW w:w="2741" w:type="dxa"/>
          </w:tcPr>
          <w:p w14:paraId="616776B5" w14:textId="77777777" w:rsidR="002C4617" w:rsidRPr="002B143B" w:rsidRDefault="002C4617" w:rsidP="002C4617">
            <w:r>
              <w:rPr>
                <w:rFonts w:hint="eastAsia"/>
              </w:rPr>
              <w:t>払戻しの手続に係る事前の周知</w:t>
            </w:r>
          </w:p>
        </w:tc>
        <w:tc>
          <w:tcPr>
            <w:tcW w:w="3020" w:type="dxa"/>
          </w:tcPr>
          <w:p w14:paraId="5941DCB0" w14:textId="77777777" w:rsidR="002C4617" w:rsidRPr="002B143B" w:rsidRDefault="002C4617" w:rsidP="00D62CFA"/>
        </w:tc>
      </w:tr>
      <w:tr w:rsidR="002C4617" w:rsidRPr="002B143B" w14:paraId="361DF25D" w14:textId="77777777" w:rsidTr="00D62CFA">
        <w:tc>
          <w:tcPr>
            <w:tcW w:w="2741" w:type="dxa"/>
          </w:tcPr>
          <w:p w14:paraId="23CE2BC9" w14:textId="77777777" w:rsidR="002C4617" w:rsidRDefault="002C4617" w:rsidP="00D62CFA">
            <w:pPr>
              <w:ind w:left="200" w:hangingChars="100" w:hanging="200"/>
            </w:pPr>
            <w:r w:rsidRPr="002C4617">
              <w:rPr>
                <w:rFonts w:hint="eastAsia"/>
              </w:rPr>
              <w:t>払戻しの手続の周知</w:t>
            </w:r>
          </w:p>
          <w:p w14:paraId="37727F5C" w14:textId="77777777" w:rsidR="00C44936" w:rsidRPr="002B143B" w:rsidRDefault="00C44936" w:rsidP="00D62CFA">
            <w:pPr>
              <w:ind w:left="200" w:hangingChars="100" w:hanging="200"/>
            </w:pPr>
          </w:p>
        </w:tc>
        <w:tc>
          <w:tcPr>
            <w:tcW w:w="3020" w:type="dxa"/>
          </w:tcPr>
          <w:p w14:paraId="3E8CAEE2" w14:textId="77777777" w:rsidR="002C4617" w:rsidRPr="002B143B" w:rsidRDefault="002C4617" w:rsidP="00D62CFA"/>
        </w:tc>
      </w:tr>
    </w:tbl>
    <w:p w14:paraId="35E7A098" w14:textId="77777777" w:rsidR="008D308B" w:rsidRPr="002C4617" w:rsidRDefault="008D308B"/>
    <w:p w14:paraId="1208B3A6" w14:textId="77777777" w:rsidR="002B143B" w:rsidRDefault="00E72B52">
      <w:r>
        <w:rPr>
          <w:rFonts w:hint="eastAsia"/>
        </w:rPr>
        <w:t xml:space="preserve">　　②　</w:t>
      </w:r>
      <w:r w:rsidRPr="00E72B52">
        <w:rPr>
          <w:rFonts w:hint="eastAsia"/>
        </w:rPr>
        <w:t>日刊新聞紙への掲載（有・無）</w:t>
      </w:r>
    </w:p>
    <w:tbl>
      <w:tblPr>
        <w:tblStyle w:val="ad"/>
        <w:tblW w:w="0" w:type="auto"/>
        <w:tblInd w:w="279" w:type="dxa"/>
        <w:tblLook w:val="04A0" w:firstRow="1" w:lastRow="0" w:firstColumn="1" w:lastColumn="0" w:noHBand="0" w:noVBand="1"/>
      </w:tblPr>
      <w:tblGrid>
        <w:gridCol w:w="2741"/>
        <w:gridCol w:w="3020"/>
        <w:gridCol w:w="3020"/>
      </w:tblGrid>
      <w:tr w:rsidR="00E72B52" w:rsidRPr="002B143B" w14:paraId="4E161DA2" w14:textId="77777777" w:rsidTr="009228CE">
        <w:tc>
          <w:tcPr>
            <w:tcW w:w="2741" w:type="dxa"/>
          </w:tcPr>
          <w:p w14:paraId="72E0A545" w14:textId="77777777" w:rsidR="00E72B52" w:rsidRPr="002B143B" w:rsidRDefault="00E72B52" w:rsidP="00D62CFA"/>
        </w:tc>
        <w:tc>
          <w:tcPr>
            <w:tcW w:w="3020" w:type="dxa"/>
          </w:tcPr>
          <w:p w14:paraId="2F312A39" w14:textId="77777777" w:rsidR="00E72B52" w:rsidRPr="002B143B" w:rsidRDefault="00E72B52" w:rsidP="00D62CFA">
            <w:pPr>
              <w:jc w:val="center"/>
            </w:pPr>
            <w:r>
              <w:rPr>
                <w:rFonts w:hint="eastAsia"/>
              </w:rPr>
              <w:t>掲載予定の日刊新聞紙</w:t>
            </w:r>
          </w:p>
        </w:tc>
        <w:tc>
          <w:tcPr>
            <w:tcW w:w="3020" w:type="dxa"/>
          </w:tcPr>
          <w:p w14:paraId="0C2DA4C0" w14:textId="77777777" w:rsidR="00E72B52" w:rsidRDefault="00E72B52" w:rsidP="00D62CFA">
            <w:pPr>
              <w:jc w:val="center"/>
            </w:pPr>
            <w:r>
              <w:rPr>
                <w:rFonts w:hint="eastAsia"/>
              </w:rPr>
              <w:t>掲載予定日・期間等</w:t>
            </w:r>
          </w:p>
        </w:tc>
      </w:tr>
      <w:tr w:rsidR="00E72B52" w:rsidRPr="002B143B" w14:paraId="1F7FAEDD" w14:textId="77777777" w:rsidTr="009228CE">
        <w:tc>
          <w:tcPr>
            <w:tcW w:w="2741" w:type="dxa"/>
          </w:tcPr>
          <w:p w14:paraId="417BBF6C" w14:textId="77777777" w:rsidR="00E72B52" w:rsidRPr="002B143B" w:rsidRDefault="00E72B52" w:rsidP="00D62CFA">
            <w:r>
              <w:rPr>
                <w:rFonts w:hint="eastAsia"/>
              </w:rPr>
              <w:t>払戻しの手続に係る事前の周知</w:t>
            </w:r>
          </w:p>
        </w:tc>
        <w:tc>
          <w:tcPr>
            <w:tcW w:w="3020" w:type="dxa"/>
          </w:tcPr>
          <w:p w14:paraId="436B5778" w14:textId="77777777" w:rsidR="00E72B52" w:rsidRPr="002B143B" w:rsidRDefault="00E72B52" w:rsidP="00D62CFA"/>
        </w:tc>
        <w:tc>
          <w:tcPr>
            <w:tcW w:w="3020" w:type="dxa"/>
          </w:tcPr>
          <w:p w14:paraId="08076A24" w14:textId="77777777" w:rsidR="00E72B52" w:rsidRPr="002B143B" w:rsidRDefault="00E72B52" w:rsidP="00D62CFA"/>
        </w:tc>
      </w:tr>
      <w:tr w:rsidR="00E72B52" w:rsidRPr="002B143B" w14:paraId="7CEA5554" w14:textId="77777777" w:rsidTr="009228CE">
        <w:tc>
          <w:tcPr>
            <w:tcW w:w="2741" w:type="dxa"/>
          </w:tcPr>
          <w:p w14:paraId="00640837" w14:textId="77777777" w:rsidR="00E72B52" w:rsidRDefault="00E72B52" w:rsidP="00D62CFA">
            <w:pPr>
              <w:ind w:left="200" w:hangingChars="100" w:hanging="200"/>
            </w:pPr>
            <w:r w:rsidRPr="002C4617">
              <w:rPr>
                <w:rFonts w:hint="eastAsia"/>
              </w:rPr>
              <w:t>払戻しの手続の周知</w:t>
            </w:r>
          </w:p>
          <w:p w14:paraId="189BD4BD" w14:textId="77777777" w:rsidR="00C44936" w:rsidRPr="002B143B" w:rsidRDefault="00C44936" w:rsidP="00D62CFA">
            <w:pPr>
              <w:ind w:left="200" w:hangingChars="100" w:hanging="200"/>
            </w:pPr>
          </w:p>
        </w:tc>
        <w:tc>
          <w:tcPr>
            <w:tcW w:w="3020" w:type="dxa"/>
          </w:tcPr>
          <w:p w14:paraId="2D3D1754" w14:textId="77777777" w:rsidR="00E72B52" w:rsidRPr="002B143B" w:rsidRDefault="00E72B52" w:rsidP="00D62CFA"/>
        </w:tc>
        <w:tc>
          <w:tcPr>
            <w:tcW w:w="3020" w:type="dxa"/>
          </w:tcPr>
          <w:p w14:paraId="1BB4A9FF" w14:textId="77777777" w:rsidR="00E72B52" w:rsidRPr="002B143B" w:rsidRDefault="00E72B52" w:rsidP="00D62CFA"/>
        </w:tc>
      </w:tr>
    </w:tbl>
    <w:p w14:paraId="44D87279" w14:textId="77777777" w:rsidR="00EE3AB9" w:rsidRDefault="00EE3AB9"/>
    <w:p w14:paraId="3EAC68A5" w14:textId="77777777" w:rsidR="0054293F" w:rsidRDefault="0054293F">
      <w:r>
        <w:rPr>
          <w:rFonts w:hint="eastAsia"/>
        </w:rPr>
        <w:t xml:space="preserve">　　③</w:t>
      </w:r>
      <w:r w:rsidR="00D36750">
        <w:rPr>
          <w:rFonts w:hint="eastAsia"/>
        </w:rPr>
        <w:t xml:space="preserve">　</w:t>
      </w:r>
      <w:r w:rsidRPr="0054293F">
        <w:rPr>
          <w:rFonts w:hint="eastAsia"/>
        </w:rPr>
        <w:t>ウェブサイト等への掲載（有・無）</w:t>
      </w:r>
    </w:p>
    <w:tbl>
      <w:tblPr>
        <w:tblStyle w:val="ad"/>
        <w:tblW w:w="0" w:type="auto"/>
        <w:tblInd w:w="279" w:type="dxa"/>
        <w:tblLook w:val="04A0" w:firstRow="1" w:lastRow="0" w:firstColumn="1" w:lastColumn="0" w:noHBand="0" w:noVBand="1"/>
      </w:tblPr>
      <w:tblGrid>
        <w:gridCol w:w="2741"/>
        <w:gridCol w:w="3020"/>
        <w:gridCol w:w="3020"/>
      </w:tblGrid>
      <w:tr w:rsidR="00D36750" w:rsidRPr="002B143B" w14:paraId="636B5623" w14:textId="77777777" w:rsidTr="00D62CFA">
        <w:tc>
          <w:tcPr>
            <w:tcW w:w="2741" w:type="dxa"/>
          </w:tcPr>
          <w:p w14:paraId="77374FDD" w14:textId="77777777" w:rsidR="00D36750" w:rsidRPr="002B143B" w:rsidRDefault="00D36750" w:rsidP="00D62CFA"/>
        </w:tc>
        <w:tc>
          <w:tcPr>
            <w:tcW w:w="3020" w:type="dxa"/>
          </w:tcPr>
          <w:p w14:paraId="1FFFCDE5" w14:textId="77777777" w:rsidR="00D36750" w:rsidRPr="002B143B" w:rsidRDefault="00D36750" w:rsidP="00D36750">
            <w:pPr>
              <w:jc w:val="center"/>
            </w:pPr>
            <w:r>
              <w:rPr>
                <w:rFonts w:hint="eastAsia"/>
              </w:rPr>
              <w:t>掲載予定場所</w:t>
            </w:r>
          </w:p>
        </w:tc>
        <w:tc>
          <w:tcPr>
            <w:tcW w:w="3020" w:type="dxa"/>
          </w:tcPr>
          <w:p w14:paraId="338A805E" w14:textId="77777777" w:rsidR="00D36750" w:rsidRDefault="00D36750" w:rsidP="00D62CFA">
            <w:pPr>
              <w:jc w:val="center"/>
            </w:pPr>
            <w:r>
              <w:rPr>
                <w:rFonts w:hint="eastAsia"/>
              </w:rPr>
              <w:t>掲載予定日・期間等</w:t>
            </w:r>
          </w:p>
        </w:tc>
      </w:tr>
      <w:tr w:rsidR="00D36750" w:rsidRPr="002B143B" w14:paraId="173643A8" w14:textId="77777777" w:rsidTr="00C3303F">
        <w:trPr>
          <w:trHeight w:val="696"/>
        </w:trPr>
        <w:tc>
          <w:tcPr>
            <w:tcW w:w="2741" w:type="dxa"/>
          </w:tcPr>
          <w:p w14:paraId="27D45B34" w14:textId="77777777" w:rsidR="00D36750" w:rsidRDefault="00C3303F" w:rsidP="00D62CFA">
            <w:r>
              <w:rPr>
                <w:rFonts w:hint="eastAsia"/>
              </w:rPr>
              <w:t>払戻</w:t>
            </w:r>
            <w:r w:rsidR="00D36750">
              <w:rPr>
                <w:rFonts w:hint="eastAsia"/>
              </w:rPr>
              <w:t>手続に係る事前の周知</w:t>
            </w:r>
          </w:p>
          <w:p w14:paraId="18BB8F3E" w14:textId="77777777" w:rsidR="00C3303F" w:rsidRPr="00C3303F" w:rsidRDefault="00C3303F" w:rsidP="00D62CFA"/>
        </w:tc>
        <w:tc>
          <w:tcPr>
            <w:tcW w:w="3020" w:type="dxa"/>
          </w:tcPr>
          <w:p w14:paraId="6E72FD96" w14:textId="77777777" w:rsidR="00D36750" w:rsidRPr="002B143B" w:rsidRDefault="00D36750" w:rsidP="00D62CFA"/>
        </w:tc>
        <w:tc>
          <w:tcPr>
            <w:tcW w:w="3020" w:type="dxa"/>
          </w:tcPr>
          <w:p w14:paraId="4C7748F2" w14:textId="77777777" w:rsidR="00D36750" w:rsidRPr="002B143B" w:rsidRDefault="00D36750" w:rsidP="00D62CFA"/>
        </w:tc>
      </w:tr>
      <w:tr w:rsidR="00D36750" w:rsidRPr="002B143B" w14:paraId="34D2F34D" w14:textId="77777777" w:rsidTr="00D62CFA">
        <w:tc>
          <w:tcPr>
            <w:tcW w:w="2741" w:type="dxa"/>
          </w:tcPr>
          <w:p w14:paraId="17CE5269" w14:textId="77777777" w:rsidR="00D36750" w:rsidRDefault="00D36750" w:rsidP="00D62CFA">
            <w:pPr>
              <w:ind w:left="200" w:hangingChars="100" w:hanging="200"/>
            </w:pPr>
            <w:r w:rsidRPr="002C4617">
              <w:rPr>
                <w:rFonts w:hint="eastAsia"/>
              </w:rPr>
              <w:t>払戻しの手続の周知</w:t>
            </w:r>
          </w:p>
          <w:p w14:paraId="613C3978" w14:textId="77777777" w:rsidR="00D36750" w:rsidRPr="002B143B" w:rsidRDefault="00D36750" w:rsidP="00D62CFA">
            <w:pPr>
              <w:ind w:left="200" w:hangingChars="100" w:hanging="200"/>
            </w:pPr>
          </w:p>
        </w:tc>
        <w:tc>
          <w:tcPr>
            <w:tcW w:w="3020" w:type="dxa"/>
          </w:tcPr>
          <w:p w14:paraId="5E759AB1" w14:textId="77777777" w:rsidR="00D36750" w:rsidRPr="002B143B" w:rsidRDefault="00D36750" w:rsidP="00D62CFA"/>
        </w:tc>
        <w:tc>
          <w:tcPr>
            <w:tcW w:w="3020" w:type="dxa"/>
          </w:tcPr>
          <w:p w14:paraId="60BC59EE" w14:textId="77777777" w:rsidR="00D36750" w:rsidRPr="002B143B" w:rsidRDefault="00D36750" w:rsidP="00D62CFA"/>
        </w:tc>
      </w:tr>
    </w:tbl>
    <w:p w14:paraId="1BCCA3C5" w14:textId="77777777" w:rsidR="0054293F" w:rsidRDefault="0054293F"/>
    <w:p w14:paraId="14B38B65" w14:textId="77777777" w:rsidR="00D36750" w:rsidRDefault="00D36750" w:rsidP="00D36750">
      <w:pPr>
        <w:ind w:firstLineChars="100" w:firstLine="200"/>
      </w:pPr>
      <w:r>
        <w:rPr>
          <w:rFonts w:hint="eastAsia"/>
        </w:rPr>
        <w:t xml:space="preserve">　④　</w:t>
      </w:r>
      <w:r w:rsidRPr="00D36750">
        <w:rPr>
          <w:rFonts w:hint="eastAsia"/>
        </w:rPr>
        <w:t>営業所又は加盟店等における掲示（有・無）</w:t>
      </w:r>
    </w:p>
    <w:tbl>
      <w:tblPr>
        <w:tblStyle w:val="ad"/>
        <w:tblW w:w="0" w:type="auto"/>
        <w:tblInd w:w="279" w:type="dxa"/>
        <w:tblLook w:val="04A0" w:firstRow="1" w:lastRow="0" w:firstColumn="1" w:lastColumn="0" w:noHBand="0" w:noVBand="1"/>
      </w:tblPr>
      <w:tblGrid>
        <w:gridCol w:w="2741"/>
        <w:gridCol w:w="3020"/>
        <w:gridCol w:w="3020"/>
      </w:tblGrid>
      <w:tr w:rsidR="006C0016" w:rsidRPr="002B143B" w14:paraId="3B1A465D" w14:textId="77777777" w:rsidTr="00D62CFA">
        <w:tc>
          <w:tcPr>
            <w:tcW w:w="2741" w:type="dxa"/>
          </w:tcPr>
          <w:p w14:paraId="46F75877" w14:textId="77777777" w:rsidR="006C0016" w:rsidRPr="002B143B" w:rsidRDefault="006C0016" w:rsidP="00D62CFA"/>
        </w:tc>
        <w:tc>
          <w:tcPr>
            <w:tcW w:w="3020" w:type="dxa"/>
          </w:tcPr>
          <w:p w14:paraId="1A099E9B" w14:textId="77777777" w:rsidR="006C0016" w:rsidRPr="002B143B" w:rsidRDefault="006C0016" w:rsidP="00D62CFA">
            <w:pPr>
              <w:jc w:val="center"/>
            </w:pPr>
            <w:r>
              <w:rPr>
                <w:rFonts w:hint="eastAsia"/>
              </w:rPr>
              <w:t>掲載予定場所</w:t>
            </w:r>
          </w:p>
        </w:tc>
        <w:tc>
          <w:tcPr>
            <w:tcW w:w="3020" w:type="dxa"/>
          </w:tcPr>
          <w:p w14:paraId="7E165DD2" w14:textId="77777777" w:rsidR="006C0016" w:rsidRDefault="006C0016" w:rsidP="00D62CFA">
            <w:pPr>
              <w:jc w:val="center"/>
            </w:pPr>
            <w:r>
              <w:rPr>
                <w:rFonts w:hint="eastAsia"/>
              </w:rPr>
              <w:t>掲載予定日・期間等</w:t>
            </w:r>
          </w:p>
        </w:tc>
      </w:tr>
      <w:tr w:rsidR="006C0016" w:rsidRPr="002B143B" w14:paraId="5EB9E75D" w14:textId="77777777" w:rsidTr="00D62CFA">
        <w:tc>
          <w:tcPr>
            <w:tcW w:w="2741" w:type="dxa"/>
          </w:tcPr>
          <w:p w14:paraId="7A0A2809" w14:textId="77777777" w:rsidR="006C0016" w:rsidRPr="002B143B" w:rsidRDefault="006C0016" w:rsidP="00D62CFA">
            <w:r>
              <w:rPr>
                <w:rFonts w:hint="eastAsia"/>
              </w:rPr>
              <w:t>払戻しの手続に係る事前の周知</w:t>
            </w:r>
          </w:p>
        </w:tc>
        <w:tc>
          <w:tcPr>
            <w:tcW w:w="3020" w:type="dxa"/>
          </w:tcPr>
          <w:p w14:paraId="72AEE1B2" w14:textId="77777777" w:rsidR="006C0016" w:rsidRPr="002B143B" w:rsidRDefault="006C0016" w:rsidP="00D62CFA"/>
        </w:tc>
        <w:tc>
          <w:tcPr>
            <w:tcW w:w="3020" w:type="dxa"/>
          </w:tcPr>
          <w:p w14:paraId="3A155064" w14:textId="77777777" w:rsidR="006C0016" w:rsidRPr="002B143B" w:rsidRDefault="006C0016" w:rsidP="00D62CFA"/>
        </w:tc>
      </w:tr>
      <w:tr w:rsidR="006C0016" w:rsidRPr="002B143B" w14:paraId="771BCD50" w14:textId="77777777" w:rsidTr="00D62CFA">
        <w:tc>
          <w:tcPr>
            <w:tcW w:w="2741" w:type="dxa"/>
          </w:tcPr>
          <w:p w14:paraId="1CEDCF3A" w14:textId="77777777" w:rsidR="006C0016" w:rsidRDefault="006C0016" w:rsidP="00D62CFA">
            <w:pPr>
              <w:ind w:left="200" w:hangingChars="100" w:hanging="200"/>
            </w:pPr>
            <w:r w:rsidRPr="002C4617">
              <w:rPr>
                <w:rFonts w:hint="eastAsia"/>
              </w:rPr>
              <w:t>払戻しの手続の周知</w:t>
            </w:r>
          </w:p>
          <w:p w14:paraId="6A33A1E2" w14:textId="77777777" w:rsidR="006C0016" w:rsidRPr="002B143B" w:rsidRDefault="006C0016" w:rsidP="00D62CFA">
            <w:pPr>
              <w:ind w:left="200" w:hangingChars="100" w:hanging="200"/>
            </w:pPr>
          </w:p>
        </w:tc>
        <w:tc>
          <w:tcPr>
            <w:tcW w:w="3020" w:type="dxa"/>
          </w:tcPr>
          <w:p w14:paraId="59D655AF" w14:textId="77777777" w:rsidR="006C0016" w:rsidRPr="002B143B" w:rsidRDefault="006C0016" w:rsidP="00D62CFA"/>
        </w:tc>
        <w:tc>
          <w:tcPr>
            <w:tcW w:w="3020" w:type="dxa"/>
          </w:tcPr>
          <w:p w14:paraId="0EA1FAB6" w14:textId="77777777" w:rsidR="006C0016" w:rsidRPr="002B143B" w:rsidRDefault="006C0016" w:rsidP="00D62CFA"/>
        </w:tc>
      </w:tr>
    </w:tbl>
    <w:p w14:paraId="00A074EC" w14:textId="77777777" w:rsidR="0054293F" w:rsidRDefault="0054293F"/>
    <w:p w14:paraId="26B222C8" w14:textId="77777777" w:rsidR="006C0016" w:rsidRDefault="006C0016">
      <w:r>
        <w:rPr>
          <w:rFonts w:hint="eastAsia"/>
        </w:rPr>
        <w:t xml:space="preserve">　　⑤　</w:t>
      </w:r>
      <w:r w:rsidRPr="006C0016">
        <w:rPr>
          <w:rFonts w:hint="eastAsia"/>
        </w:rPr>
        <w:t>その他の手段（有・無）</w:t>
      </w:r>
    </w:p>
    <w:tbl>
      <w:tblPr>
        <w:tblStyle w:val="ad"/>
        <w:tblW w:w="0" w:type="auto"/>
        <w:tblInd w:w="279" w:type="dxa"/>
        <w:tblLook w:val="04A0" w:firstRow="1" w:lastRow="0" w:firstColumn="1" w:lastColumn="0" w:noHBand="0" w:noVBand="1"/>
      </w:tblPr>
      <w:tblGrid>
        <w:gridCol w:w="2741"/>
        <w:gridCol w:w="3020"/>
        <w:gridCol w:w="3020"/>
      </w:tblGrid>
      <w:tr w:rsidR="006C0016" w:rsidRPr="002B143B" w14:paraId="7DA40339" w14:textId="77777777" w:rsidTr="00D62CFA">
        <w:tc>
          <w:tcPr>
            <w:tcW w:w="2741" w:type="dxa"/>
          </w:tcPr>
          <w:p w14:paraId="1AED0A1B" w14:textId="77777777" w:rsidR="006C0016" w:rsidRPr="002B143B" w:rsidRDefault="006C0016" w:rsidP="00D62CFA"/>
        </w:tc>
        <w:tc>
          <w:tcPr>
            <w:tcW w:w="3020" w:type="dxa"/>
          </w:tcPr>
          <w:p w14:paraId="12A97CAC" w14:textId="77777777" w:rsidR="006C0016" w:rsidRPr="002B143B" w:rsidRDefault="006C0016" w:rsidP="00D62CFA">
            <w:pPr>
              <w:jc w:val="center"/>
            </w:pPr>
            <w:r>
              <w:rPr>
                <w:rFonts w:hint="eastAsia"/>
              </w:rPr>
              <w:t>掲載予定場所等</w:t>
            </w:r>
          </w:p>
        </w:tc>
        <w:tc>
          <w:tcPr>
            <w:tcW w:w="3020" w:type="dxa"/>
          </w:tcPr>
          <w:p w14:paraId="0B209FED" w14:textId="77777777" w:rsidR="006C0016" w:rsidRDefault="006C0016" w:rsidP="00D62CFA">
            <w:pPr>
              <w:jc w:val="center"/>
            </w:pPr>
            <w:r>
              <w:rPr>
                <w:rFonts w:hint="eastAsia"/>
              </w:rPr>
              <w:t>掲載予定日・期間等</w:t>
            </w:r>
          </w:p>
        </w:tc>
      </w:tr>
      <w:tr w:rsidR="006C0016" w:rsidRPr="002B143B" w14:paraId="459965C6" w14:textId="77777777" w:rsidTr="00D62CFA">
        <w:tc>
          <w:tcPr>
            <w:tcW w:w="2741" w:type="dxa"/>
          </w:tcPr>
          <w:p w14:paraId="181CAC24" w14:textId="77777777" w:rsidR="006C0016" w:rsidRPr="002B143B" w:rsidRDefault="006C0016" w:rsidP="00D62CFA">
            <w:r>
              <w:rPr>
                <w:rFonts w:hint="eastAsia"/>
              </w:rPr>
              <w:t>払戻しの手続に係る事前の周知</w:t>
            </w:r>
          </w:p>
        </w:tc>
        <w:tc>
          <w:tcPr>
            <w:tcW w:w="3020" w:type="dxa"/>
          </w:tcPr>
          <w:p w14:paraId="1F0497B4" w14:textId="77777777" w:rsidR="006C0016" w:rsidRPr="002B143B" w:rsidRDefault="006C0016" w:rsidP="00D62CFA"/>
        </w:tc>
        <w:tc>
          <w:tcPr>
            <w:tcW w:w="3020" w:type="dxa"/>
          </w:tcPr>
          <w:p w14:paraId="0E3C97D4" w14:textId="77777777" w:rsidR="006C0016" w:rsidRPr="002B143B" w:rsidRDefault="006C0016" w:rsidP="00D62CFA"/>
        </w:tc>
      </w:tr>
      <w:tr w:rsidR="006C0016" w:rsidRPr="002B143B" w14:paraId="24BA8DD4" w14:textId="77777777" w:rsidTr="00D62CFA">
        <w:tc>
          <w:tcPr>
            <w:tcW w:w="2741" w:type="dxa"/>
          </w:tcPr>
          <w:p w14:paraId="28E23AE4" w14:textId="77777777" w:rsidR="006C0016" w:rsidRDefault="006C0016" w:rsidP="00D62CFA">
            <w:pPr>
              <w:ind w:left="200" w:hangingChars="100" w:hanging="200"/>
            </w:pPr>
            <w:r w:rsidRPr="002C4617">
              <w:rPr>
                <w:rFonts w:hint="eastAsia"/>
              </w:rPr>
              <w:t>払戻しの手続の周知</w:t>
            </w:r>
          </w:p>
          <w:p w14:paraId="09FA0E21" w14:textId="77777777" w:rsidR="006C0016" w:rsidRPr="002B143B" w:rsidRDefault="006C0016" w:rsidP="00D62CFA">
            <w:pPr>
              <w:ind w:left="200" w:hangingChars="100" w:hanging="200"/>
            </w:pPr>
          </w:p>
        </w:tc>
        <w:tc>
          <w:tcPr>
            <w:tcW w:w="3020" w:type="dxa"/>
          </w:tcPr>
          <w:p w14:paraId="58FCBE89" w14:textId="77777777" w:rsidR="006C0016" w:rsidRPr="002B143B" w:rsidRDefault="006C0016" w:rsidP="00D62CFA"/>
        </w:tc>
        <w:tc>
          <w:tcPr>
            <w:tcW w:w="3020" w:type="dxa"/>
          </w:tcPr>
          <w:p w14:paraId="73267099" w14:textId="77777777" w:rsidR="006C0016" w:rsidRPr="002B143B" w:rsidRDefault="006C0016" w:rsidP="00D62CFA"/>
        </w:tc>
      </w:tr>
    </w:tbl>
    <w:p w14:paraId="23DFB564" w14:textId="77777777" w:rsidR="006C0016" w:rsidRDefault="006C0016"/>
    <w:p w14:paraId="583E79B8" w14:textId="77777777" w:rsidR="006C0016" w:rsidRDefault="006C0016"/>
    <w:p w14:paraId="6FD0711E" w14:textId="77777777" w:rsidR="006C0016" w:rsidRDefault="006C0016"/>
    <w:p w14:paraId="2A906D9B" w14:textId="77777777" w:rsidR="006C0016" w:rsidRDefault="006C0016"/>
    <w:p w14:paraId="01C9A7C2" w14:textId="77777777" w:rsidR="00706B70" w:rsidRDefault="00706B70"/>
    <w:p w14:paraId="303565CA" w14:textId="77777777" w:rsidR="006C0016" w:rsidRDefault="006C0016" w:rsidP="006C0016">
      <w:pPr>
        <w:ind w:firstLineChars="100" w:firstLine="200"/>
      </w:pPr>
      <w:r>
        <w:rPr>
          <w:rFonts w:hint="eastAsia"/>
        </w:rPr>
        <w:t>⑵　保有者への払戻申出期間及び払戻しの方法</w:t>
      </w:r>
    </w:p>
    <w:p w14:paraId="0B8EC596" w14:textId="77777777" w:rsidR="006C0016" w:rsidRDefault="006C0016" w:rsidP="00706B70">
      <w:pPr>
        <w:ind w:firstLineChars="200" w:firstLine="400"/>
      </w:pPr>
      <w:r>
        <w:rPr>
          <w:rFonts w:hint="eastAsia"/>
        </w:rPr>
        <w:t>①　申出期間</w:t>
      </w:r>
    </w:p>
    <w:p w14:paraId="7F3ED5BE" w14:textId="77777777" w:rsidR="006C0016" w:rsidRDefault="006C0016" w:rsidP="006C0016">
      <w:pPr>
        <w:ind w:firstLineChars="100" w:firstLine="200"/>
      </w:pPr>
    </w:p>
    <w:p w14:paraId="289ADA74" w14:textId="77777777" w:rsidR="006C0016" w:rsidRDefault="006C0016" w:rsidP="006C0016">
      <w:pPr>
        <w:ind w:firstLineChars="100" w:firstLine="200"/>
      </w:pPr>
    </w:p>
    <w:p w14:paraId="57BB5481" w14:textId="77777777" w:rsidR="006C0016" w:rsidRDefault="006C0016" w:rsidP="00706B70">
      <w:pPr>
        <w:ind w:firstLineChars="200" w:firstLine="400"/>
      </w:pPr>
      <w:r>
        <w:rPr>
          <w:rFonts w:hint="eastAsia"/>
        </w:rPr>
        <w:t>②　申出の方法</w:t>
      </w:r>
    </w:p>
    <w:p w14:paraId="48A5B3D3" w14:textId="77777777" w:rsidR="006C0016" w:rsidRDefault="006C0016" w:rsidP="006C0016">
      <w:pPr>
        <w:ind w:firstLineChars="100" w:firstLine="200"/>
      </w:pPr>
    </w:p>
    <w:p w14:paraId="17F09320" w14:textId="77777777" w:rsidR="006C0016" w:rsidRDefault="006C0016" w:rsidP="006C0016">
      <w:pPr>
        <w:ind w:firstLineChars="100" w:firstLine="200"/>
      </w:pPr>
    </w:p>
    <w:p w14:paraId="0348F491" w14:textId="77777777" w:rsidR="006C0016" w:rsidRDefault="006C0016" w:rsidP="00706B70">
      <w:pPr>
        <w:ind w:firstLineChars="200" w:firstLine="400"/>
      </w:pPr>
      <w:r>
        <w:rPr>
          <w:rFonts w:hint="eastAsia"/>
        </w:rPr>
        <w:t>③　払戻しの方法（振込み又は現金交付の別、先着順全額払又は後日全額払の別等）</w:t>
      </w:r>
    </w:p>
    <w:p w14:paraId="20DB0C29" w14:textId="77777777" w:rsidR="006C0016" w:rsidRDefault="006C0016" w:rsidP="006C0016"/>
    <w:p w14:paraId="0E6E3E31" w14:textId="77777777" w:rsidR="006C0016" w:rsidRDefault="006C0016" w:rsidP="006C0016"/>
    <w:p w14:paraId="3654983F" w14:textId="77777777" w:rsidR="006C0016" w:rsidRDefault="006C0016" w:rsidP="006C0016">
      <w:r>
        <w:rPr>
          <w:rFonts w:hint="eastAsia"/>
        </w:rPr>
        <w:t>４．その他参考となる事項</w:t>
      </w:r>
    </w:p>
    <w:p w14:paraId="6661766F" w14:textId="77777777" w:rsidR="006C0016" w:rsidRDefault="006C0016" w:rsidP="006C0016"/>
    <w:p w14:paraId="44098074" w14:textId="77777777" w:rsidR="006C0016" w:rsidRDefault="006C0016" w:rsidP="006C0016"/>
    <w:p w14:paraId="3B91ACD8" w14:textId="77777777" w:rsidR="006C0016" w:rsidRDefault="006C0016" w:rsidP="006C0016"/>
    <w:p w14:paraId="5EA0B7FA" w14:textId="77777777" w:rsidR="00EE3AB9" w:rsidRDefault="00EE3AB9" w:rsidP="004F6702">
      <w:pPr>
        <w:pStyle w:val="a9"/>
        <w:spacing w:line="240" w:lineRule="exact"/>
      </w:pPr>
      <w:r>
        <w:rPr>
          <w:rFonts w:hint="eastAsia"/>
        </w:rPr>
        <w:t>（記載上の注意）</w:t>
      </w:r>
    </w:p>
    <w:p w14:paraId="56BEE608" w14:textId="77777777" w:rsidR="006C0016" w:rsidRPr="006C0016" w:rsidRDefault="006C0016" w:rsidP="006C0016">
      <w:pPr>
        <w:suppressAutoHyphens/>
        <w:kinsoku w:val="0"/>
        <w:wordWrap w:val="0"/>
        <w:overflowPunct w:val="0"/>
        <w:autoSpaceDE/>
        <w:autoSpaceDN/>
        <w:adjustRightInd/>
        <w:snapToGrid/>
        <w:spacing w:line="240" w:lineRule="auto"/>
        <w:ind w:firstLineChars="100" w:firstLine="180"/>
        <w:jc w:val="left"/>
        <w:textAlignment w:val="baseline"/>
        <w:rPr>
          <w:rFonts w:hAnsi="Times New Roman"/>
          <w:color w:val="000000"/>
          <w:kern w:val="0"/>
          <w:sz w:val="18"/>
          <w:szCs w:val="18"/>
        </w:rPr>
      </w:pPr>
      <w:r w:rsidRPr="006C0016">
        <w:rPr>
          <w:rFonts w:ascii="Times New Roman" w:hAnsi="Times New Roman" w:cs="ＭＳ 明朝" w:hint="eastAsia"/>
          <w:color w:val="000000"/>
          <w:kern w:val="0"/>
          <w:sz w:val="18"/>
          <w:szCs w:val="18"/>
        </w:rPr>
        <w:t>１．第三者型発行者の場合は、※登録番号を記載すること。</w:t>
      </w:r>
    </w:p>
    <w:p w14:paraId="748BB68A" w14:textId="77777777" w:rsidR="006C0016" w:rsidRPr="006C0016" w:rsidRDefault="006C0016" w:rsidP="006C0016">
      <w:pPr>
        <w:pStyle w:val="a8"/>
        <w:spacing w:line="240" w:lineRule="exact"/>
        <w:ind w:leftChars="90" w:left="360" w:hangingChars="100" w:hanging="180"/>
        <w:rPr>
          <w:szCs w:val="18"/>
        </w:rPr>
      </w:pPr>
      <w:r w:rsidRPr="006C0016">
        <w:rPr>
          <w:rFonts w:ascii="Times New Roman" w:hAnsi="Times New Roman" w:cs="ＭＳ 明朝" w:hint="eastAsia"/>
          <w:color w:val="000000"/>
          <w:kern w:val="0"/>
          <w:szCs w:val="18"/>
        </w:rPr>
        <w:t>２．法第５条第１項若しくは第３項の規定による届出書又は法第８条第１項の登録申請書若しくは法第</w:t>
      </w:r>
      <w:r w:rsidRPr="006C0016">
        <w:rPr>
          <w:rFonts w:hAnsi="ＭＳ 明朝" w:cs="ＭＳ 明朝"/>
          <w:color w:val="000000"/>
          <w:kern w:val="0"/>
          <w:szCs w:val="18"/>
        </w:rPr>
        <w:t>11</w:t>
      </w:r>
      <w:r w:rsidRPr="006C0016">
        <w:rPr>
          <w:rFonts w:ascii="Times New Roman" w:hAnsi="Times New Roman" w:cs="ＭＳ 明朝" w:hint="eastAsia"/>
          <w:color w:val="000000"/>
          <w:kern w:val="0"/>
          <w:szCs w:val="18"/>
        </w:rPr>
        <w:t>条第１項の規定による届出書に旧氏及び名を併せて記載して提出した者については、これらの書類に記載した当該旧氏及び名を変更する旨を届け出るまでの間、「氏名」欄に当該旧氏及び名を括弧書で併せて記載し、又は当該旧氏及び名のみを記載することができる。</w:t>
      </w:r>
    </w:p>
    <w:p w14:paraId="2EE6D314" w14:textId="77777777" w:rsidR="006C0016" w:rsidRDefault="006C0016" w:rsidP="006C0016">
      <w:pPr>
        <w:pStyle w:val="a8"/>
        <w:spacing w:line="240" w:lineRule="exact"/>
        <w:ind w:leftChars="90" w:left="360" w:hangingChars="100" w:hanging="180"/>
      </w:pPr>
      <w:r w:rsidRPr="006C0016">
        <w:rPr>
          <w:rFonts w:hint="eastAsia"/>
          <w:szCs w:val="18"/>
        </w:rPr>
        <w:t>３．「全ての前払式支払手段に係る未使用残高の状況」の「未使用残高」とは、代価の弁済に充てることができる金額及び給付又は提供を請求することができる物品</w:t>
      </w:r>
      <w:r w:rsidR="00D74BF3">
        <w:rPr>
          <w:rFonts w:hint="eastAsia"/>
          <w:szCs w:val="18"/>
        </w:rPr>
        <w:t>等</w:t>
      </w:r>
      <w:r w:rsidRPr="006C0016">
        <w:rPr>
          <w:rFonts w:hint="eastAsia"/>
          <w:szCs w:val="18"/>
        </w:rPr>
        <w:t>又は役務の数量を金銭に換算した金額をいう。前払式支</w:t>
      </w:r>
      <w:r>
        <w:rPr>
          <w:rFonts w:hint="eastAsia"/>
        </w:rPr>
        <w:t>払手段の名称ごとに未使用残高を記載し、その記載した未使用残高の算出に係る参考書類を添付すること。</w:t>
      </w:r>
    </w:p>
    <w:p w14:paraId="683C8559" w14:textId="77777777" w:rsidR="006C0016" w:rsidRDefault="006C0016" w:rsidP="006C0016">
      <w:pPr>
        <w:pStyle w:val="a8"/>
        <w:spacing w:line="240" w:lineRule="exact"/>
        <w:ind w:leftChars="90" w:left="360" w:hangingChars="100" w:hanging="180"/>
      </w:pPr>
      <w:r>
        <w:rPr>
          <w:rFonts w:hint="eastAsia"/>
        </w:rPr>
        <w:t>４．払戻しをしようとする前払式支払手段について、一部の保有者に対してのみ払戻しをしようとする場合には、「全ての前払式支払手段に係る未使用残高の状況」の⑴に当該一部の保有者に係る未使用残高を、同⑵に当該一部の保有者以外に係る未使用残高を、それぞれ記載すること。</w:t>
      </w:r>
    </w:p>
    <w:p w14:paraId="74D4946D" w14:textId="77777777" w:rsidR="006C0016" w:rsidRDefault="006C0016" w:rsidP="006C0016">
      <w:pPr>
        <w:pStyle w:val="a8"/>
        <w:spacing w:line="240" w:lineRule="exact"/>
        <w:ind w:leftChars="90" w:left="360" w:hangingChars="100" w:hanging="180"/>
      </w:pPr>
      <w:r>
        <w:rPr>
          <w:rFonts w:hint="eastAsia"/>
        </w:rPr>
        <w:t>５．「払戻しをしようとする前払式支払手段に係る払戻しの手続等について予定している内容」の⑴については、予定している周知の方法に応じて有無のいずれかを○で囲むこと。有の場合には、その内容について各表に記載するとともに、予定している周知の内容がわかる書類を添付すること。</w:t>
      </w:r>
    </w:p>
    <w:p w14:paraId="1A4F056C" w14:textId="77777777" w:rsidR="00EE3AB9" w:rsidRDefault="006C0016" w:rsidP="006C0016">
      <w:pPr>
        <w:pStyle w:val="a8"/>
        <w:spacing w:line="240" w:lineRule="exact"/>
        <w:ind w:leftChars="90" w:left="360" w:hangingChars="100" w:hanging="180"/>
      </w:pPr>
      <w:r>
        <w:rPr>
          <w:rFonts w:hint="eastAsia"/>
        </w:rPr>
        <w:t>６．全ての前払式支払手段の払戻しを確実に行うことができる資力を有することを証する書面（貸借対照表、預金残高証明書の写し、資金調達方法を証明する書類等）を添付すること。</w:t>
      </w:r>
    </w:p>
    <w:sectPr w:rsidR="00EE3AB9" w:rsidSect="00C21EF9">
      <w:pgSz w:w="11906" w:h="16838" w:code="9"/>
      <w:pgMar w:top="851" w:right="1418" w:bottom="567" w:left="1418" w:header="851"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852F" w14:textId="77777777" w:rsidR="00B03933" w:rsidRDefault="00B03933">
      <w:r>
        <w:separator/>
      </w:r>
    </w:p>
  </w:endnote>
  <w:endnote w:type="continuationSeparator" w:id="0">
    <w:p w14:paraId="58937FD1" w14:textId="77777777" w:rsidR="00B03933" w:rsidRDefault="00B0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9791" w14:textId="77777777" w:rsidR="00B03933" w:rsidRDefault="00B03933">
      <w:r>
        <w:separator/>
      </w:r>
    </w:p>
  </w:footnote>
  <w:footnote w:type="continuationSeparator" w:id="0">
    <w:p w14:paraId="72F7024B" w14:textId="77777777" w:rsidR="00B03933" w:rsidRDefault="00B03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4E"/>
    <w:rsid w:val="00047BCB"/>
    <w:rsid w:val="00057DE0"/>
    <w:rsid w:val="00155DF8"/>
    <w:rsid w:val="00172ED9"/>
    <w:rsid w:val="0021647B"/>
    <w:rsid w:val="002B143B"/>
    <w:rsid w:val="002C4617"/>
    <w:rsid w:val="002E56C8"/>
    <w:rsid w:val="003021E7"/>
    <w:rsid w:val="00342A2F"/>
    <w:rsid w:val="00346AAD"/>
    <w:rsid w:val="00355582"/>
    <w:rsid w:val="003B5B3B"/>
    <w:rsid w:val="00430CF2"/>
    <w:rsid w:val="00445F4E"/>
    <w:rsid w:val="00486197"/>
    <w:rsid w:val="004A2A73"/>
    <w:rsid w:val="004C1345"/>
    <w:rsid w:val="004D4292"/>
    <w:rsid w:val="004D58EC"/>
    <w:rsid w:val="004F6702"/>
    <w:rsid w:val="005272B6"/>
    <w:rsid w:val="00532417"/>
    <w:rsid w:val="0054293F"/>
    <w:rsid w:val="00610814"/>
    <w:rsid w:val="006C0016"/>
    <w:rsid w:val="00706B70"/>
    <w:rsid w:val="00715EF7"/>
    <w:rsid w:val="007230C4"/>
    <w:rsid w:val="00763101"/>
    <w:rsid w:val="008339C5"/>
    <w:rsid w:val="00884790"/>
    <w:rsid w:val="008C75C0"/>
    <w:rsid w:val="008D308B"/>
    <w:rsid w:val="00943E0C"/>
    <w:rsid w:val="00945F93"/>
    <w:rsid w:val="009A100C"/>
    <w:rsid w:val="009C2335"/>
    <w:rsid w:val="00A23CA9"/>
    <w:rsid w:val="00A827D6"/>
    <w:rsid w:val="00AC2CDD"/>
    <w:rsid w:val="00AC42B3"/>
    <w:rsid w:val="00B03933"/>
    <w:rsid w:val="00B35D06"/>
    <w:rsid w:val="00B611AA"/>
    <w:rsid w:val="00B87CB0"/>
    <w:rsid w:val="00BE2ECB"/>
    <w:rsid w:val="00C21EF9"/>
    <w:rsid w:val="00C3303F"/>
    <w:rsid w:val="00C44936"/>
    <w:rsid w:val="00D36750"/>
    <w:rsid w:val="00D74BF3"/>
    <w:rsid w:val="00E0376E"/>
    <w:rsid w:val="00E41C3B"/>
    <w:rsid w:val="00E72B52"/>
    <w:rsid w:val="00EE3AB9"/>
    <w:rsid w:val="00EE5A65"/>
    <w:rsid w:val="00F3185B"/>
    <w:rsid w:val="00F51A31"/>
    <w:rsid w:val="00FA35DC"/>
    <w:rsid w:val="00FB4FFF"/>
    <w:rsid w:val="00FE4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B134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445F4E"/>
    <w:rPr>
      <w:rFonts w:ascii="Arial" w:eastAsia="ＭＳ ゴシック" w:hAnsi="Arial"/>
      <w:sz w:val="18"/>
      <w:szCs w:val="18"/>
    </w:rPr>
  </w:style>
  <w:style w:type="table" w:styleId="ad">
    <w:name w:val="Table Grid"/>
    <w:basedOn w:val="a1"/>
    <w:rsid w:val="002B1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2023-05-31T00:34:00Z</dcterms:created>
  <dcterms:modified xsi:type="dcterms:W3CDTF">2023-05-31T00:35:00Z</dcterms:modified>
</cp:coreProperties>
</file>